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44499E">
      <w:pPr>
        <w:pStyle w:val="1"/>
        <w:rPr>
          <w:i w:val="0"/>
        </w:rPr>
      </w:pPr>
      <w:bookmarkStart w:id="0" w:name="_GoBack"/>
      <w:bookmarkEnd w:id="0"/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8132FB" w:rsidP="006C43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июля </w:t>
            </w:r>
            <w:r w:rsidR="005D19F6" w:rsidRPr="00E01E3F">
              <w:rPr>
                <w:szCs w:val="28"/>
              </w:rPr>
              <w:t>202</w:t>
            </w:r>
            <w:r w:rsidR="00107654">
              <w:rPr>
                <w:szCs w:val="28"/>
              </w:rPr>
              <w:t>5</w:t>
            </w:r>
            <w:r w:rsidR="005D19F6" w:rsidRPr="00E01E3F">
              <w:rPr>
                <w:szCs w:val="28"/>
              </w:rPr>
              <w:t xml:space="preserve"> г</w:t>
            </w:r>
            <w:r w:rsidR="00B75422">
              <w:rPr>
                <w:szCs w:val="28"/>
              </w:rPr>
              <w:t>.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8E40BA" w:rsidRDefault="008E40BA" w:rsidP="00A84C6D">
            <w:pPr>
              <w:jc w:val="center"/>
              <w:rPr>
                <w:szCs w:val="28"/>
                <w:lang w:val="en-US"/>
              </w:rPr>
            </w:pPr>
            <w:r w:rsidRPr="006C11C3">
              <w:rPr>
                <w:szCs w:val="28"/>
              </w:rPr>
              <w:t>13</w:t>
            </w:r>
            <w:r w:rsidR="008132FB">
              <w:rPr>
                <w:szCs w:val="28"/>
              </w:rPr>
              <w:t>7</w:t>
            </w:r>
            <w:r w:rsidRPr="006C11C3">
              <w:rPr>
                <w:szCs w:val="28"/>
              </w:rPr>
              <w:t>/4</w:t>
            </w:r>
            <w:r w:rsidR="00A84C6D">
              <w:rPr>
                <w:szCs w:val="28"/>
              </w:rPr>
              <w:t>80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84431E" w:rsidRDefault="0084431E" w:rsidP="00844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4C6D" w:rsidRPr="00BF3CF6" w:rsidRDefault="00A84C6D" w:rsidP="00A84C6D">
      <w:pPr>
        <w:jc w:val="center"/>
        <w:rPr>
          <w:b/>
          <w:szCs w:val="28"/>
        </w:rPr>
      </w:pPr>
      <w:r w:rsidRPr="00BF3CF6">
        <w:rPr>
          <w:b/>
          <w:szCs w:val="28"/>
        </w:rPr>
        <w:t>О назначении член</w:t>
      </w:r>
      <w:r w:rsidR="00706D9D">
        <w:rPr>
          <w:b/>
          <w:szCs w:val="28"/>
        </w:rPr>
        <w:t>ов</w:t>
      </w:r>
      <w:r w:rsidRPr="00BF3CF6">
        <w:rPr>
          <w:b/>
          <w:szCs w:val="28"/>
        </w:rPr>
        <w:t xml:space="preserve"> участков</w:t>
      </w:r>
      <w:r>
        <w:rPr>
          <w:b/>
          <w:szCs w:val="28"/>
        </w:rPr>
        <w:t xml:space="preserve">ой избирательной комиссии </w:t>
      </w:r>
      <w:r w:rsidRPr="00BF3CF6">
        <w:rPr>
          <w:b/>
          <w:szCs w:val="28"/>
        </w:rPr>
        <w:t xml:space="preserve">избирательного участка </w:t>
      </w:r>
      <w:r>
        <w:rPr>
          <w:b/>
          <w:szCs w:val="28"/>
        </w:rPr>
        <w:t>№№ 75</w:t>
      </w:r>
      <w:r w:rsidRPr="00BF3CF6">
        <w:rPr>
          <w:b/>
          <w:szCs w:val="28"/>
        </w:rPr>
        <w:t xml:space="preserve"> </w:t>
      </w:r>
      <w:proofErr w:type="gramStart"/>
      <w:r>
        <w:rPr>
          <w:rFonts w:eastAsiaTheme="minorHAnsi"/>
          <w:b/>
          <w:szCs w:val="28"/>
          <w:lang w:eastAsia="en-US"/>
        </w:rPr>
        <w:t>вместо</w:t>
      </w:r>
      <w:proofErr w:type="gramEnd"/>
      <w:r>
        <w:rPr>
          <w:rFonts w:eastAsiaTheme="minorHAnsi"/>
          <w:b/>
          <w:szCs w:val="28"/>
          <w:lang w:eastAsia="en-US"/>
        </w:rPr>
        <w:t xml:space="preserve"> </w:t>
      </w:r>
      <w:r w:rsidR="00706D9D">
        <w:rPr>
          <w:rFonts w:eastAsiaTheme="minorHAnsi"/>
          <w:b/>
          <w:szCs w:val="28"/>
          <w:lang w:eastAsia="en-US"/>
        </w:rPr>
        <w:t>выбывших</w:t>
      </w:r>
    </w:p>
    <w:p w:rsidR="00A84C6D" w:rsidRPr="00BF3CF6" w:rsidRDefault="00A84C6D" w:rsidP="00A84C6D">
      <w:pPr>
        <w:jc w:val="center"/>
        <w:rPr>
          <w:b/>
          <w:szCs w:val="28"/>
        </w:rPr>
      </w:pPr>
    </w:p>
    <w:p w:rsidR="00A84C6D" w:rsidRDefault="00A84C6D" w:rsidP="00A84C6D">
      <w:pPr>
        <w:spacing w:line="360" w:lineRule="auto"/>
        <w:ind w:firstLine="708"/>
        <w:jc w:val="both"/>
        <w:rPr>
          <w:szCs w:val="28"/>
        </w:rPr>
      </w:pPr>
      <w:proofErr w:type="gramStart"/>
      <w:r w:rsidRPr="00BF3CF6">
        <w:rPr>
          <w:szCs w:val="28"/>
        </w:rPr>
        <w:t>В связи с досрочным прекращением полномочий член</w:t>
      </w:r>
      <w:r>
        <w:rPr>
          <w:szCs w:val="28"/>
        </w:rPr>
        <w:t>ов</w:t>
      </w:r>
      <w:r w:rsidRPr="00BF3CF6">
        <w:rPr>
          <w:szCs w:val="28"/>
        </w:rPr>
        <w:t xml:space="preserve"> участковой избирательной комиссии избирательного участка № </w:t>
      </w:r>
      <w:r>
        <w:rPr>
          <w:szCs w:val="28"/>
        </w:rPr>
        <w:t>75</w:t>
      </w:r>
      <w:r w:rsidRPr="00BF3CF6">
        <w:rPr>
          <w:szCs w:val="28"/>
        </w:rPr>
        <w:t xml:space="preserve"> с правом реша</w:t>
      </w:r>
      <w:r>
        <w:rPr>
          <w:szCs w:val="28"/>
        </w:rPr>
        <w:t>ющего голоса (постановление от 04</w:t>
      </w:r>
      <w:r w:rsidRPr="00BF3CF6">
        <w:rPr>
          <w:szCs w:val="28"/>
        </w:rPr>
        <w:t>.0</w:t>
      </w:r>
      <w:r>
        <w:rPr>
          <w:szCs w:val="28"/>
        </w:rPr>
        <w:t>7</w:t>
      </w:r>
      <w:r w:rsidR="00923B6A">
        <w:rPr>
          <w:szCs w:val="28"/>
        </w:rPr>
        <w:t>.2025г</w:t>
      </w:r>
      <w:r w:rsidRPr="00BF3CF6">
        <w:rPr>
          <w:szCs w:val="28"/>
        </w:rPr>
        <w:t xml:space="preserve"> № 13</w:t>
      </w:r>
      <w:r>
        <w:rPr>
          <w:szCs w:val="28"/>
        </w:rPr>
        <w:t>7/479</w:t>
      </w:r>
      <w:r w:rsidRPr="00BF3CF6">
        <w:rPr>
          <w:szCs w:val="28"/>
        </w:rPr>
        <w:t>),</w:t>
      </w:r>
      <w:r w:rsidRPr="00FC0C0E">
        <w:rPr>
          <w:szCs w:val="28"/>
        </w:rPr>
        <w:t xml:space="preserve">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</w:t>
      </w:r>
      <w:proofErr w:type="gramEnd"/>
      <w:r w:rsidRPr="00FC0C0E">
        <w:rPr>
          <w:szCs w:val="28"/>
        </w:rPr>
        <w:t xml:space="preserve"> составов участковых комиссий, утвержденным постановлением Цен</w:t>
      </w:r>
      <w:r>
        <w:rPr>
          <w:szCs w:val="28"/>
        </w:rPr>
        <w:t xml:space="preserve">тральной избирательной комиссии </w:t>
      </w:r>
      <w:r w:rsidRPr="00FC0C0E">
        <w:rPr>
          <w:szCs w:val="28"/>
        </w:rPr>
        <w:t>Российской Фе</w:t>
      </w:r>
      <w:r>
        <w:rPr>
          <w:szCs w:val="28"/>
        </w:rPr>
        <w:t xml:space="preserve">дерации от 5 декабря 2012 года </w:t>
      </w:r>
      <w:r w:rsidRPr="00FC0C0E">
        <w:rPr>
          <w:szCs w:val="28"/>
        </w:rPr>
        <w:t>№ 152/1137-6 (</w:t>
      </w:r>
      <w:r>
        <w:rPr>
          <w:szCs w:val="28"/>
        </w:rPr>
        <w:t>с изменениями</w:t>
      </w:r>
      <w:r w:rsidRPr="00FC0C0E">
        <w:rPr>
          <w:szCs w:val="28"/>
        </w:rPr>
        <w:t xml:space="preserve">), </w:t>
      </w:r>
      <w:r w:rsidRPr="00F41A0A">
        <w:rPr>
          <w:rFonts w:eastAsiaTheme="minorHAnsi"/>
          <w:szCs w:val="28"/>
          <w:lang w:eastAsia="en-US"/>
        </w:rPr>
        <w:t>Методически</w:t>
      </w:r>
      <w:r>
        <w:rPr>
          <w:rFonts w:eastAsiaTheme="minorHAnsi"/>
          <w:szCs w:val="28"/>
          <w:lang w:eastAsia="en-US"/>
        </w:rPr>
        <w:t>ми</w:t>
      </w:r>
      <w:r w:rsidRPr="00F41A0A">
        <w:rPr>
          <w:rFonts w:eastAsiaTheme="minorHAnsi"/>
          <w:szCs w:val="28"/>
          <w:lang w:eastAsia="en-US"/>
        </w:rPr>
        <w:t xml:space="preserve"> рекомендация</w:t>
      </w:r>
      <w:r>
        <w:rPr>
          <w:rFonts w:eastAsiaTheme="minorHAnsi"/>
          <w:szCs w:val="28"/>
          <w:lang w:eastAsia="en-US"/>
        </w:rPr>
        <w:t>ми</w:t>
      </w:r>
      <w:r w:rsidRPr="00F41A0A">
        <w:rPr>
          <w:rFonts w:eastAsiaTheme="minorHAnsi"/>
          <w:szCs w:val="28"/>
          <w:lang w:eastAsia="en-US"/>
        </w:rPr>
        <w:t xml:space="preserve"> о порядке формирования территориальных, окружных и участковых избирательных комиссий</w:t>
      </w:r>
      <w:r w:rsidRPr="00F41A0A">
        <w:rPr>
          <w:szCs w:val="28"/>
        </w:rPr>
        <w:t>,</w:t>
      </w:r>
      <w:r w:rsidRPr="00FC0C0E">
        <w:rPr>
          <w:szCs w:val="28"/>
        </w:rPr>
        <w:t xml:space="preserve"> утвержденными постановлением Центральной избирательной к</w:t>
      </w:r>
      <w:r>
        <w:rPr>
          <w:szCs w:val="28"/>
        </w:rPr>
        <w:t xml:space="preserve">омиссии Российской Федерации </w:t>
      </w:r>
      <w:r w:rsidRPr="00F62BE8">
        <w:rPr>
          <w:rFonts w:eastAsiaTheme="minorHAnsi"/>
          <w:szCs w:val="28"/>
          <w:lang w:eastAsia="en-US"/>
        </w:rPr>
        <w:t>от 15 марта 2023 г. N 111/863-8</w:t>
      </w:r>
      <w:r w:rsidRPr="00F62BE8">
        <w:rPr>
          <w:szCs w:val="28"/>
        </w:rPr>
        <w:t xml:space="preserve"> </w:t>
      </w:r>
      <w:r w:rsidRPr="00F62BE8">
        <w:rPr>
          <w:rFonts w:eastAsiaTheme="minorHAnsi"/>
          <w:szCs w:val="28"/>
          <w:lang w:eastAsia="en-US"/>
        </w:rPr>
        <w:t>(с изменениями)</w:t>
      </w:r>
      <w:r w:rsidRPr="00F62BE8">
        <w:rPr>
          <w:szCs w:val="28"/>
        </w:rPr>
        <w:t>,</w:t>
      </w:r>
      <w:r w:rsidRPr="00FC0C0E">
        <w:rPr>
          <w:szCs w:val="28"/>
        </w:rPr>
        <w:t xml:space="preserve"> Октябрьская территориальная избират</w:t>
      </w:r>
      <w:r>
        <w:rPr>
          <w:szCs w:val="28"/>
        </w:rPr>
        <w:t>ельная комиссия, г. Архангельск</w:t>
      </w:r>
      <w:r w:rsidRPr="00FC0C0E">
        <w:rPr>
          <w:szCs w:val="28"/>
        </w:rPr>
        <w:t xml:space="preserve"> </w:t>
      </w:r>
      <w:r w:rsidRPr="00FC0C0E">
        <w:rPr>
          <w:b/>
          <w:szCs w:val="28"/>
        </w:rPr>
        <w:t>постановляет</w:t>
      </w:r>
      <w:r w:rsidRPr="00FC0C0E">
        <w:rPr>
          <w:szCs w:val="28"/>
        </w:rPr>
        <w:t>:</w:t>
      </w:r>
    </w:p>
    <w:p w:rsidR="00A84C6D" w:rsidRPr="003D7A8E" w:rsidRDefault="00A84C6D" w:rsidP="00A84C6D">
      <w:pPr>
        <w:spacing w:line="360" w:lineRule="auto"/>
        <w:ind w:firstLine="708"/>
        <w:jc w:val="both"/>
        <w:rPr>
          <w:szCs w:val="28"/>
        </w:rPr>
      </w:pPr>
      <w:r w:rsidRPr="003D7A8E">
        <w:rPr>
          <w:szCs w:val="28"/>
        </w:rPr>
        <w:t>1. Назначить членами участковой избирательной комиссии избирательного участка № 75 с правом решающего голоса:</w:t>
      </w:r>
    </w:p>
    <w:p w:rsidR="00A84C6D" w:rsidRPr="003D7A8E" w:rsidRDefault="00A84C6D" w:rsidP="00A84C6D">
      <w:pPr>
        <w:spacing w:line="360" w:lineRule="auto"/>
        <w:ind w:firstLine="708"/>
        <w:jc w:val="both"/>
        <w:rPr>
          <w:shd w:val="clear" w:color="auto" w:fill="FFFFFF"/>
        </w:rPr>
      </w:pPr>
      <w:r w:rsidRPr="003D7A8E">
        <w:rPr>
          <w:szCs w:val="28"/>
        </w:rPr>
        <w:t xml:space="preserve">Дмитрову Светлану Викторовну, 1973 года рождения, предложенную </w:t>
      </w:r>
      <w:r w:rsidRPr="003D7A8E">
        <w:rPr>
          <w:shd w:val="clear" w:color="auto" w:fill="FFFFFF"/>
        </w:rPr>
        <w:t>Региональным отделением ВСЕ</w:t>
      </w:r>
      <w:r w:rsidR="003D7A8E">
        <w:rPr>
          <w:shd w:val="clear" w:color="auto" w:fill="FFFFFF"/>
        </w:rPr>
        <w:t>РОССИЙСКОЙ ПОЛИТИЧЕСКОЙ ПАРТИИ «РОДИНА»</w:t>
      </w:r>
      <w:r w:rsidRPr="003D7A8E">
        <w:rPr>
          <w:shd w:val="clear" w:color="auto" w:fill="FFFFFF"/>
        </w:rPr>
        <w:t xml:space="preserve"> в Архангельской области;</w:t>
      </w:r>
    </w:p>
    <w:p w:rsidR="00A84C6D" w:rsidRPr="003D7A8E" w:rsidRDefault="00A84C6D" w:rsidP="00A84C6D">
      <w:pPr>
        <w:spacing w:line="360" w:lineRule="auto"/>
        <w:ind w:firstLine="708"/>
        <w:jc w:val="both"/>
        <w:rPr>
          <w:szCs w:val="28"/>
        </w:rPr>
      </w:pPr>
      <w:proofErr w:type="spellStart"/>
      <w:r w:rsidRPr="003D7A8E">
        <w:rPr>
          <w:shd w:val="clear" w:color="auto" w:fill="FFFFFF"/>
        </w:rPr>
        <w:t>Коржиневскую</w:t>
      </w:r>
      <w:proofErr w:type="spellEnd"/>
      <w:r w:rsidRPr="003D7A8E">
        <w:rPr>
          <w:shd w:val="clear" w:color="auto" w:fill="FFFFFF"/>
        </w:rPr>
        <w:t xml:space="preserve"> Екатерину Александровну, 1984 года рождения, </w:t>
      </w:r>
      <w:r w:rsidRPr="003D7A8E">
        <w:rPr>
          <w:szCs w:val="28"/>
        </w:rPr>
        <w:t xml:space="preserve">предложенную </w:t>
      </w:r>
      <w:r w:rsidRPr="003D7A8E">
        <w:rPr>
          <w:shd w:val="clear" w:color="auto" w:fill="FFFFFF"/>
        </w:rPr>
        <w:t>Архангельским региональным отделением Политической партии ЛДПР - Либерально-демократической партии России.</w:t>
      </w:r>
    </w:p>
    <w:p w:rsidR="00A84C6D" w:rsidRPr="00D0075C" w:rsidRDefault="00A84C6D" w:rsidP="00A84C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075C">
        <w:rPr>
          <w:sz w:val="28"/>
          <w:szCs w:val="28"/>
        </w:rPr>
        <w:lastRenderedPageBreak/>
        <w:t>2. Направить настоящее постановление в избирательную комиссию Архангельской области.</w:t>
      </w:r>
    </w:p>
    <w:p w:rsidR="00D0075C" w:rsidRPr="00D0075C" w:rsidRDefault="00A84C6D" w:rsidP="00A84C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075C">
        <w:rPr>
          <w:sz w:val="28"/>
          <w:szCs w:val="28"/>
        </w:rPr>
        <w:t>3. Направить выписку из настоящего постановления в участковую избирательную комисси</w:t>
      </w:r>
      <w:bookmarkStart w:id="1" w:name="_ftnref9"/>
      <w:r w:rsidR="00D0075C" w:rsidRPr="00D0075C">
        <w:rPr>
          <w:sz w:val="28"/>
          <w:szCs w:val="28"/>
        </w:rPr>
        <w:t>ю избирательного участка № 75</w:t>
      </w:r>
      <w:r w:rsidR="00923B6A">
        <w:rPr>
          <w:sz w:val="28"/>
          <w:szCs w:val="28"/>
        </w:rPr>
        <w:t>.</w:t>
      </w:r>
    </w:p>
    <w:p w:rsidR="00A84C6D" w:rsidRPr="003D7A8E" w:rsidRDefault="00D0075C" w:rsidP="003D7A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075C">
        <w:rPr>
          <w:sz w:val="28"/>
          <w:szCs w:val="28"/>
        </w:rPr>
        <w:t xml:space="preserve">4. Председателю </w:t>
      </w:r>
      <w:bookmarkEnd w:id="1"/>
      <w:r w:rsidR="003D7A8E">
        <w:rPr>
          <w:sz w:val="28"/>
          <w:szCs w:val="28"/>
        </w:rPr>
        <w:t>участковой избирательной</w:t>
      </w:r>
      <w:r w:rsidRPr="00D0075C">
        <w:rPr>
          <w:sz w:val="28"/>
          <w:szCs w:val="28"/>
        </w:rPr>
        <w:t xml:space="preserve"> комисси</w:t>
      </w:r>
      <w:r w:rsidR="003D7A8E">
        <w:rPr>
          <w:sz w:val="28"/>
          <w:szCs w:val="28"/>
        </w:rPr>
        <w:t>и</w:t>
      </w:r>
      <w:r w:rsidRPr="00D0075C">
        <w:rPr>
          <w:sz w:val="28"/>
          <w:szCs w:val="28"/>
        </w:rPr>
        <w:t xml:space="preserve"> избирательного участка № 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Коптевой</w:t>
      </w:r>
      <w:proofErr w:type="spellEnd"/>
      <w:r>
        <w:rPr>
          <w:sz w:val="28"/>
          <w:szCs w:val="28"/>
        </w:rPr>
        <w:t xml:space="preserve"> О</w:t>
      </w:r>
      <w:r w:rsidR="003D7A8E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="003D7A8E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организационное заседание комиссии по избранию заместителя председателя и секретаря</w:t>
      </w:r>
      <w:r w:rsidR="00923B6A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до </w:t>
      </w:r>
      <w:r w:rsidR="003D7A8E">
        <w:rPr>
          <w:sz w:val="28"/>
          <w:szCs w:val="28"/>
        </w:rPr>
        <w:t>15.08.2025 года</w:t>
      </w:r>
      <w:r w:rsidR="00923B6A">
        <w:rPr>
          <w:sz w:val="28"/>
          <w:szCs w:val="28"/>
        </w:rPr>
        <w:t>.</w:t>
      </w:r>
    </w:p>
    <w:p w:rsidR="00A84C6D" w:rsidRPr="00117CCD" w:rsidRDefault="003D7A8E" w:rsidP="00A84C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4C6D" w:rsidRPr="00E8471D">
        <w:rPr>
          <w:sz w:val="28"/>
          <w:szCs w:val="28"/>
        </w:rPr>
        <w:t xml:space="preserve">. </w:t>
      </w:r>
      <w:proofErr w:type="gramStart"/>
      <w:r w:rsidR="00A84C6D" w:rsidRPr="00E8471D">
        <w:rPr>
          <w:sz w:val="28"/>
          <w:szCs w:val="28"/>
        </w:rPr>
        <w:t>Разместить</w:t>
      </w:r>
      <w:proofErr w:type="gramEnd"/>
      <w:r w:rsidR="00A84C6D" w:rsidRPr="00E8471D">
        <w:rPr>
          <w:sz w:val="28"/>
          <w:szCs w:val="28"/>
        </w:rPr>
        <w:t xml:space="preserve"> настоящее постановление на странице комиссии в сети Интернет</w:t>
      </w:r>
      <w:r w:rsidR="00A84C6D">
        <w:rPr>
          <w:sz w:val="28"/>
          <w:szCs w:val="28"/>
        </w:rPr>
        <w:t>.</w:t>
      </w:r>
    </w:p>
    <w:p w:rsidR="00B75422" w:rsidRDefault="00B75422" w:rsidP="00A10EF8">
      <w:pPr>
        <w:tabs>
          <w:tab w:val="left" w:pos="567"/>
          <w:tab w:val="left" w:pos="1134"/>
        </w:tabs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:rsidR="00B75422" w:rsidRPr="00B75422" w:rsidRDefault="00B75422" w:rsidP="00B75422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</w:p>
    <w:p w:rsidR="0084431E" w:rsidRDefault="0084431E" w:rsidP="0044499E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</w:p>
    <w:p w:rsidR="008132FB" w:rsidRDefault="008132FB" w:rsidP="008132FB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B80A8F" w:rsidRPr="00A90619" w:rsidRDefault="00923B6A" w:rsidP="008132FB">
      <w:pPr>
        <w:pBdr>
          <w:top w:val="nil"/>
          <w:left w:val="nil"/>
          <w:bottom w:val="nil"/>
          <w:right w:val="nil"/>
          <w:between w:val="nil"/>
        </w:pBdr>
      </w:pPr>
      <w:r>
        <w:rPr>
          <w:szCs w:val="28"/>
        </w:rPr>
        <w:t>с</w:t>
      </w:r>
      <w:r w:rsidR="000D3E24" w:rsidRPr="00A90619">
        <w:rPr>
          <w:szCs w:val="28"/>
        </w:rPr>
        <w:t>екретар</w:t>
      </w:r>
      <w:r w:rsidR="008132FB">
        <w:rPr>
          <w:szCs w:val="28"/>
        </w:rPr>
        <w:t>я</w:t>
      </w:r>
      <w:r w:rsidR="000D3E24">
        <w:rPr>
          <w:szCs w:val="28"/>
        </w:rPr>
        <w:t xml:space="preserve"> </w:t>
      </w:r>
      <w:r w:rsidR="000D3E24" w:rsidRPr="00A90619">
        <w:rPr>
          <w:szCs w:val="28"/>
        </w:rPr>
        <w:t xml:space="preserve"> </w:t>
      </w:r>
      <w:r w:rsidR="00B80A8F" w:rsidRPr="00A90619">
        <w:rPr>
          <w:szCs w:val="28"/>
        </w:rPr>
        <w:t>комиссии</w:t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B80A8F" w:rsidRPr="00A90619">
        <w:rPr>
          <w:szCs w:val="28"/>
        </w:rPr>
        <w:tab/>
      </w:r>
      <w:r w:rsidR="000D3E24">
        <w:rPr>
          <w:szCs w:val="28"/>
        </w:rPr>
        <w:t xml:space="preserve">    </w:t>
      </w:r>
      <w:r w:rsidR="008132FB">
        <w:rPr>
          <w:szCs w:val="28"/>
        </w:rPr>
        <w:t xml:space="preserve">Р.В. </w:t>
      </w:r>
      <w:proofErr w:type="spellStart"/>
      <w:r w:rsidR="008132FB">
        <w:rPr>
          <w:szCs w:val="28"/>
        </w:rPr>
        <w:t>Пегахина</w:t>
      </w:r>
      <w:proofErr w:type="spellEnd"/>
      <w:r w:rsidR="008132FB">
        <w:rPr>
          <w:szCs w:val="28"/>
        </w:rPr>
        <w:t xml:space="preserve"> </w:t>
      </w:r>
    </w:p>
    <w:sectPr w:rsidR="00B80A8F" w:rsidRPr="00A90619" w:rsidSect="00044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302B"/>
    <w:multiLevelType w:val="hybridMultilevel"/>
    <w:tmpl w:val="75469C6E"/>
    <w:lvl w:ilvl="0" w:tplc="3BACA5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009C0"/>
    <w:rsid w:val="00025909"/>
    <w:rsid w:val="00025D83"/>
    <w:rsid w:val="000366EB"/>
    <w:rsid w:val="0004498A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1044C9"/>
    <w:rsid w:val="00107654"/>
    <w:rsid w:val="00136C0D"/>
    <w:rsid w:val="00141B9B"/>
    <w:rsid w:val="001606AE"/>
    <w:rsid w:val="00173072"/>
    <w:rsid w:val="00194017"/>
    <w:rsid w:val="001A1BF6"/>
    <w:rsid w:val="001C489B"/>
    <w:rsid w:val="001F0235"/>
    <w:rsid w:val="00226C5E"/>
    <w:rsid w:val="0027350C"/>
    <w:rsid w:val="00276958"/>
    <w:rsid w:val="002B14AE"/>
    <w:rsid w:val="002C35CD"/>
    <w:rsid w:val="002C4E08"/>
    <w:rsid w:val="002D60AC"/>
    <w:rsid w:val="003446BB"/>
    <w:rsid w:val="00344ED9"/>
    <w:rsid w:val="00365D29"/>
    <w:rsid w:val="003710DE"/>
    <w:rsid w:val="0037114E"/>
    <w:rsid w:val="00391EAF"/>
    <w:rsid w:val="00392884"/>
    <w:rsid w:val="003C52A5"/>
    <w:rsid w:val="003D7A8E"/>
    <w:rsid w:val="003D7BA6"/>
    <w:rsid w:val="003E6D8C"/>
    <w:rsid w:val="003F0748"/>
    <w:rsid w:val="0041695C"/>
    <w:rsid w:val="0042598A"/>
    <w:rsid w:val="0044499E"/>
    <w:rsid w:val="00454FCE"/>
    <w:rsid w:val="00457EBC"/>
    <w:rsid w:val="004642C1"/>
    <w:rsid w:val="004661A0"/>
    <w:rsid w:val="0047247E"/>
    <w:rsid w:val="00484099"/>
    <w:rsid w:val="0052169A"/>
    <w:rsid w:val="0053271F"/>
    <w:rsid w:val="005341C0"/>
    <w:rsid w:val="00536ADB"/>
    <w:rsid w:val="00540C7A"/>
    <w:rsid w:val="00554E5F"/>
    <w:rsid w:val="0056593A"/>
    <w:rsid w:val="00580F16"/>
    <w:rsid w:val="00590A70"/>
    <w:rsid w:val="005B33A5"/>
    <w:rsid w:val="005B47CB"/>
    <w:rsid w:val="005C1AB7"/>
    <w:rsid w:val="005D19F6"/>
    <w:rsid w:val="005F1C19"/>
    <w:rsid w:val="006319C5"/>
    <w:rsid w:val="0064347F"/>
    <w:rsid w:val="0065582C"/>
    <w:rsid w:val="00667585"/>
    <w:rsid w:val="0069661B"/>
    <w:rsid w:val="00697699"/>
    <w:rsid w:val="006C11C3"/>
    <w:rsid w:val="006C439B"/>
    <w:rsid w:val="006F03B3"/>
    <w:rsid w:val="006F3D01"/>
    <w:rsid w:val="00705164"/>
    <w:rsid w:val="00706D9D"/>
    <w:rsid w:val="0072383A"/>
    <w:rsid w:val="0075236C"/>
    <w:rsid w:val="00754F6B"/>
    <w:rsid w:val="007A161D"/>
    <w:rsid w:val="007D1F21"/>
    <w:rsid w:val="007D7004"/>
    <w:rsid w:val="008036B8"/>
    <w:rsid w:val="008132FB"/>
    <w:rsid w:val="0084431E"/>
    <w:rsid w:val="008616B2"/>
    <w:rsid w:val="00874195"/>
    <w:rsid w:val="008C4459"/>
    <w:rsid w:val="008E40BA"/>
    <w:rsid w:val="008F1196"/>
    <w:rsid w:val="00923B6A"/>
    <w:rsid w:val="009457DC"/>
    <w:rsid w:val="00955151"/>
    <w:rsid w:val="00982299"/>
    <w:rsid w:val="009D7FE3"/>
    <w:rsid w:val="00A04F1C"/>
    <w:rsid w:val="00A10EF8"/>
    <w:rsid w:val="00A16CB8"/>
    <w:rsid w:val="00A45497"/>
    <w:rsid w:val="00A84C6D"/>
    <w:rsid w:val="00AA2116"/>
    <w:rsid w:val="00AB279C"/>
    <w:rsid w:val="00AB32DF"/>
    <w:rsid w:val="00B17F02"/>
    <w:rsid w:val="00B23B6F"/>
    <w:rsid w:val="00B67D63"/>
    <w:rsid w:val="00B71FDB"/>
    <w:rsid w:val="00B75422"/>
    <w:rsid w:val="00B80A8F"/>
    <w:rsid w:val="00B922AE"/>
    <w:rsid w:val="00BE118C"/>
    <w:rsid w:val="00C4667F"/>
    <w:rsid w:val="00C76E0E"/>
    <w:rsid w:val="00CC2E7D"/>
    <w:rsid w:val="00D0075C"/>
    <w:rsid w:val="00D17EA6"/>
    <w:rsid w:val="00D43D5D"/>
    <w:rsid w:val="00D706FA"/>
    <w:rsid w:val="00D735E8"/>
    <w:rsid w:val="00D7437C"/>
    <w:rsid w:val="00DA33B2"/>
    <w:rsid w:val="00DB4658"/>
    <w:rsid w:val="00E01E3F"/>
    <w:rsid w:val="00E36138"/>
    <w:rsid w:val="00E62411"/>
    <w:rsid w:val="00E778BC"/>
    <w:rsid w:val="00E912A0"/>
    <w:rsid w:val="00EE437A"/>
    <w:rsid w:val="00EF392F"/>
    <w:rsid w:val="00F03411"/>
    <w:rsid w:val="00F11338"/>
    <w:rsid w:val="00F13F53"/>
    <w:rsid w:val="00F42635"/>
    <w:rsid w:val="00F93B86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2025-07-04T11:50:00Z</cp:lastPrinted>
  <dcterms:created xsi:type="dcterms:W3CDTF">2025-07-07T06:16:00Z</dcterms:created>
  <dcterms:modified xsi:type="dcterms:W3CDTF">2025-07-07T06:16:00Z</dcterms:modified>
</cp:coreProperties>
</file>